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FC" w:rsidRPr="009D1A18" w:rsidRDefault="00965EFC" w:rsidP="00965EFC">
      <w:pPr>
        <w:rPr>
          <w:rFonts w:ascii="Times New Roman" w:hAnsi="Times New Roman"/>
          <w:color w:val="000000"/>
          <w:sz w:val="22"/>
          <w:lang w:val="en-US"/>
        </w:rPr>
      </w:pPr>
      <w:r w:rsidRPr="009D1A18">
        <w:rPr>
          <w:rFonts w:ascii="Times New Roman" w:hAnsi="Times New Roman"/>
          <w:b/>
          <w:bCs/>
          <w:i/>
          <w:iCs/>
          <w:color w:val="000000"/>
          <w:sz w:val="22"/>
          <w:lang w:val="en-US"/>
        </w:rPr>
        <w:t>Land Title Act</w:t>
      </w:r>
      <w:r w:rsidRPr="009D1A18">
        <w:rPr>
          <w:rFonts w:ascii="Times New Roman" w:hAnsi="Times New Roman"/>
          <w:b/>
          <w:bCs/>
          <w:color w:val="000000"/>
          <w:sz w:val="22"/>
          <w:lang w:val="en-US"/>
        </w:rPr>
        <w:t xml:space="preserve"> </w:t>
      </w:r>
    </w:p>
    <w:p w:rsidR="00965EFC" w:rsidRPr="009D1A18" w:rsidRDefault="00531A06" w:rsidP="00965EFC">
      <w:pPr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b/>
          <w:bCs/>
          <w:color w:val="000000"/>
          <w:sz w:val="22"/>
          <w:lang w:val="en-US"/>
        </w:rPr>
        <w:t>Form 42</w:t>
      </w:r>
      <w:r w:rsidR="00965EFC" w:rsidRPr="009D1A18">
        <w:rPr>
          <w:rFonts w:ascii="Times New Roman" w:hAnsi="Times New Roman"/>
          <w:color w:val="000000"/>
          <w:sz w:val="22"/>
          <w:lang w:val="en-US"/>
        </w:rPr>
        <w:t xml:space="preserve"> </w:t>
      </w:r>
    </w:p>
    <w:p w:rsidR="00965EFC" w:rsidRPr="007D3B13" w:rsidRDefault="00965EFC" w:rsidP="00280598">
      <w:pPr>
        <w:spacing w:line="480" w:lineRule="auto"/>
        <w:rPr>
          <w:rStyle w:val="Emphasis"/>
        </w:rPr>
      </w:pPr>
      <w:r w:rsidRPr="007D3B13">
        <w:rPr>
          <w:rStyle w:val="Emphasis"/>
        </w:rPr>
        <w:t xml:space="preserve">(section </w:t>
      </w:r>
      <w:r w:rsidR="00531A06" w:rsidRPr="007D3B13">
        <w:rPr>
          <w:rStyle w:val="Emphasis"/>
        </w:rPr>
        <w:t>26</w:t>
      </w:r>
      <w:r w:rsidRPr="007D3B13">
        <w:rPr>
          <w:rStyle w:val="Emphasis"/>
        </w:rPr>
        <w:t xml:space="preserve"> Family </w:t>
      </w:r>
      <w:r w:rsidR="00531A06" w:rsidRPr="007D3B13">
        <w:rPr>
          <w:rStyle w:val="Emphasis"/>
        </w:rPr>
        <w:t>Maintenance Enforcement</w:t>
      </w:r>
      <w:r w:rsidRPr="007D3B13">
        <w:rPr>
          <w:rStyle w:val="Emphasis"/>
        </w:rPr>
        <w:t xml:space="preserve"> Act)</w:t>
      </w:r>
    </w:p>
    <w:p w:rsidR="00965EFC" w:rsidRPr="00E83C2A" w:rsidRDefault="009D1A18" w:rsidP="00965EFC">
      <w:pPr>
        <w:spacing w:before="100" w:beforeAutospacing="1" w:after="100" w:afterAutospacing="1"/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E83C2A">
        <w:rPr>
          <w:rFonts w:ascii="Times New Roman" w:hAnsi="Times New Roman"/>
          <w:b/>
          <w:bCs/>
          <w:color w:val="000000"/>
          <w:szCs w:val="24"/>
          <w:lang w:val="en-US"/>
        </w:rPr>
        <w:t xml:space="preserve">NOTICE OF </w:t>
      </w:r>
      <w:r w:rsidR="00531A06">
        <w:rPr>
          <w:rFonts w:ascii="Times New Roman" w:hAnsi="Times New Roman"/>
          <w:b/>
          <w:bCs/>
          <w:color w:val="000000"/>
          <w:szCs w:val="24"/>
          <w:lang w:val="en-US"/>
        </w:rPr>
        <w:t>MAINTENANCE ORDER</w:t>
      </w:r>
    </w:p>
    <w:p w:rsidR="00155BBE" w:rsidRPr="009D1A18" w:rsidRDefault="00965EFC" w:rsidP="007D3B13">
      <w:pPr>
        <w:spacing w:before="168" w:line="360" w:lineRule="atLeast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9D1A18">
        <w:rPr>
          <w:rFonts w:ascii="Times New Roman" w:eastAsia="Times New Roman" w:hAnsi="Times New Roman"/>
          <w:color w:val="000000"/>
          <w:sz w:val="22"/>
          <w:lang w:eastAsia="en-CA"/>
        </w:rPr>
        <w:t>To: Registrar of Titles,</w:t>
      </w:r>
      <w:r w:rsidR="00531A06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 w:rsidRPr="009D1A18">
        <w:rPr>
          <w:rFonts w:ascii="Times New Roman" w:eastAsia="Times New Roman" w:hAnsi="Times New Roman"/>
          <w:color w:val="000000"/>
          <w:sz w:val="22"/>
          <w:lang w:eastAsia="en-CA"/>
        </w:rPr>
        <w:t xml:space="preserve">Land </w:t>
      </w:r>
      <w:r w:rsidR="001C6579" w:rsidRPr="00E83C2A">
        <w:rPr>
          <w:rFonts w:ascii="Times New Roman" w:eastAsia="Times New Roman" w:hAnsi="Times New Roman"/>
          <w:color w:val="000000"/>
          <w:sz w:val="22"/>
          <w:lang w:eastAsia="en-CA"/>
        </w:rPr>
        <w:t>Title</w:t>
      </w:r>
      <w:r w:rsidRPr="00E83C2A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 w:rsidRPr="009D1A18">
        <w:rPr>
          <w:rFonts w:ascii="Times New Roman" w:eastAsia="Times New Roman" w:hAnsi="Times New Roman"/>
          <w:color w:val="000000"/>
          <w:sz w:val="22"/>
          <w:lang w:eastAsia="en-CA"/>
        </w:rPr>
        <w:t>Office,</w:t>
      </w:r>
      <w:r w:rsidR="00155BBE">
        <w:rPr>
          <w:rFonts w:ascii="Times New Roman" w:eastAsia="Times New Roman" w:hAnsi="Times New Roman"/>
          <w:color w:val="000000"/>
          <w:sz w:val="22"/>
          <w:lang w:eastAsia="en-CA"/>
        </w:rPr>
        <w:t xml:space="preserve"> British Columbia</w:t>
      </w:r>
    </w:p>
    <w:p w:rsidR="007D3B13" w:rsidRDefault="00965EFC" w:rsidP="007D3B13">
      <w:pPr>
        <w:rPr>
          <w:lang w:eastAsia="en-CA"/>
        </w:rPr>
      </w:pPr>
      <w:r w:rsidRPr="009D1A18">
        <w:rPr>
          <w:lang w:eastAsia="en-CA"/>
        </w:rPr>
        <w:t xml:space="preserve">TAKE NOTICE of the </w:t>
      </w:r>
      <w:r w:rsidR="00531A06">
        <w:rPr>
          <w:lang w:eastAsia="en-CA"/>
        </w:rPr>
        <w:t>Maintenance Order described below.</w:t>
      </w:r>
    </w:p>
    <w:p w:rsidR="00511350" w:rsidRDefault="00531A06" w:rsidP="00F66178">
      <w:pPr>
        <w:pStyle w:val="ListParagraph"/>
        <w:numPr>
          <w:ilvl w:val="0"/>
          <w:numId w:val="3"/>
        </w:numPr>
        <w:spacing w:before="144" w:after="120" w:line="360" w:lineRule="atLeast"/>
        <w:ind w:left="850" w:hanging="562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0F1B40">
        <w:rPr>
          <w:rFonts w:ascii="Times New Roman" w:eastAsia="Times New Roman" w:hAnsi="Times New Roman"/>
          <w:color w:val="000000"/>
          <w:sz w:val="22"/>
          <w:lang w:val="en-US"/>
        </w:rPr>
        <w:t xml:space="preserve">The full name and last </w:t>
      </w:r>
      <w:r w:rsidR="000F1B40" w:rsidRPr="000F1B40">
        <w:rPr>
          <w:rFonts w:ascii="Times New Roman" w:eastAsia="Times New Roman" w:hAnsi="Times New Roman"/>
          <w:color w:val="000000"/>
          <w:sz w:val="22"/>
          <w:lang w:val="en-US"/>
        </w:rPr>
        <w:t>known</w:t>
      </w:r>
      <w:r w:rsidRPr="000F1B40">
        <w:rPr>
          <w:rFonts w:ascii="Times New Roman" w:eastAsia="Times New Roman" w:hAnsi="Times New Roman"/>
          <w:color w:val="000000"/>
          <w:sz w:val="22"/>
          <w:lang w:val="en-US"/>
        </w:rPr>
        <w:t xml:space="preserve"> address of each person who is a </w:t>
      </w:r>
      <w:r w:rsidR="000F1B40" w:rsidRPr="000F1B40">
        <w:rPr>
          <w:rFonts w:ascii="Times New Roman" w:eastAsia="Times New Roman" w:hAnsi="Times New Roman"/>
          <w:color w:val="000000"/>
          <w:sz w:val="22"/>
          <w:lang w:val="en-US"/>
        </w:rPr>
        <w:t>party</w:t>
      </w:r>
      <w:r w:rsidRPr="000F1B40">
        <w:rPr>
          <w:rFonts w:ascii="Times New Roman" w:eastAsia="Times New Roman" w:hAnsi="Times New Roman"/>
          <w:color w:val="000000"/>
          <w:sz w:val="22"/>
          <w:lang w:val="en-US"/>
        </w:rPr>
        <w:t xml:space="preserve"> to the </w:t>
      </w:r>
      <w:r w:rsidR="000F1B40" w:rsidRPr="000F1B40">
        <w:rPr>
          <w:rFonts w:ascii="Times New Roman" w:eastAsia="Times New Roman" w:hAnsi="Times New Roman"/>
          <w:color w:val="000000"/>
          <w:sz w:val="22"/>
          <w:lang w:eastAsia="en-CA"/>
        </w:rPr>
        <w:t>Maintenance Order are</w:t>
      </w:r>
      <w:r w:rsidR="000F1B40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</w:p>
    <w:p w:rsidR="00F66178" w:rsidRDefault="00F66178" w:rsidP="00F66178">
      <w:pPr>
        <w:pStyle w:val="ListParagraph"/>
        <w:spacing w:before="144" w:after="120" w:line="360" w:lineRule="atLeast"/>
        <w:ind w:left="850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>Full Name and Address</w:t>
      </w:r>
    </w:p>
    <w:p w:rsidR="00F66178" w:rsidRDefault="00681290" w:rsidP="00F66178">
      <w:pPr>
        <w:pStyle w:val="ListParagraph"/>
        <w:spacing w:before="144" w:after="120" w:line="360" w:lineRule="atLeast"/>
        <w:ind w:left="850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1"/>
            <w:enabled/>
            <w:calcOnExit w:val="0"/>
            <w:statusText w:type="text" w:val="Full Name"/>
            <w:textInput/>
          </w:ffData>
        </w:fldChar>
      </w:r>
      <w:bookmarkStart w:id="0" w:name="Text1"/>
      <w:r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2"/>
          <w:lang w:eastAsia="en-CA"/>
        </w:rPr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0"/>
      <w:r w:rsidR="000F1B40">
        <w:rPr>
          <w:rFonts w:ascii="Times New Roman" w:eastAsia="Times New Roman" w:hAnsi="Times New Roman"/>
          <w:color w:val="000000"/>
          <w:sz w:val="22"/>
          <w:lang w:eastAsia="en-CA"/>
        </w:rPr>
        <w:t xml:space="preserve"> of 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1"/>
      <w:r w:rsidR="00511350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 w:rsidR="00511350" w:rsidRPr="00511350">
        <w:rPr>
          <w:rFonts w:ascii="Times New Roman" w:eastAsia="Times New Roman" w:hAnsi="Times New Roman"/>
          <w:color w:val="000000"/>
          <w:sz w:val="22"/>
          <w:lang w:eastAsia="en-CA"/>
        </w:rPr>
        <w:t>and</w:t>
      </w:r>
    </w:p>
    <w:p w:rsidR="00F66178" w:rsidRDefault="00F66178" w:rsidP="00F66178">
      <w:pPr>
        <w:pStyle w:val="ListParagraph"/>
        <w:spacing w:before="144" w:after="120" w:line="360" w:lineRule="atLeast"/>
        <w:ind w:left="850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>Full Name and Address</w:t>
      </w:r>
    </w:p>
    <w:p w:rsidR="004E059F" w:rsidRPr="00511350" w:rsidRDefault="00511350" w:rsidP="00F66178">
      <w:pPr>
        <w:pStyle w:val="ListParagraph"/>
        <w:spacing w:before="144" w:after="240" w:line="360" w:lineRule="atLeast"/>
        <w:ind w:left="850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2"/>
          <w:lang w:eastAsia="en-CA"/>
        </w:rPr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2"/>
      <w:r w:rsidR="007A0D2C" w:rsidRPr="00511350">
        <w:rPr>
          <w:rFonts w:ascii="Times New Roman" w:eastAsia="Times New Roman" w:hAnsi="Times New Roman"/>
          <w:color w:val="000000"/>
          <w:sz w:val="22"/>
          <w:lang w:eastAsia="en-CA"/>
        </w:rPr>
        <w:t xml:space="preserve"> of 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>
        <w:rPr>
          <w:rFonts w:ascii="Times New Roman" w:eastAsia="Times New Roman" w:hAnsi="Times New Roman"/>
          <w:color w:val="000000"/>
          <w:sz w:val="22"/>
          <w:lang w:eastAsia="en-CA"/>
        </w:rPr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3"/>
      <w:r w:rsidR="000F1B40" w:rsidRPr="00511350">
        <w:rPr>
          <w:rFonts w:ascii="Times New Roman" w:eastAsia="Times New Roman" w:hAnsi="Times New Roman"/>
          <w:color w:val="000000"/>
          <w:sz w:val="22"/>
          <w:lang w:eastAsia="en-CA"/>
        </w:rPr>
        <w:t>.</w:t>
      </w:r>
    </w:p>
    <w:p w:rsidR="004E059F" w:rsidRPr="007D3B13" w:rsidRDefault="000F1B40" w:rsidP="007D3B13">
      <w:pPr>
        <w:pStyle w:val="ListParagraph"/>
        <w:numPr>
          <w:ilvl w:val="0"/>
          <w:numId w:val="3"/>
        </w:numPr>
        <w:spacing w:before="144" w:line="360" w:lineRule="atLeast"/>
        <w:ind w:left="851" w:hanging="567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 xml:space="preserve">The date of the </w:t>
      </w:r>
      <w:r w:rsidRPr="000F1B40">
        <w:rPr>
          <w:rFonts w:ascii="Times New Roman" w:eastAsia="Times New Roman" w:hAnsi="Times New Roman"/>
          <w:color w:val="000000"/>
          <w:sz w:val="22"/>
          <w:lang w:eastAsia="en-CA"/>
        </w:rPr>
        <w:t>Maintenance Order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t xml:space="preserve"> is </w:t>
      </w:r>
      <w:r w:rsidR="00936287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936287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="00936287">
        <w:rPr>
          <w:rFonts w:ascii="Times New Roman" w:eastAsia="Times New Roman" w:hAnsi="Times New Roman"/>
          <w:color w:val="000000"/>
          <w:sz w:val="22"/>
          <w:lang w:eastAsia="en-CA"/>
        </w:rPr>
      </w:r>
      <w:r w:rsidR="00936287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936287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936287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936287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936287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936287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936287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4"/>
    </w:p>
    <w:p w:rsidR="000F1B40" w:rsidRDefault="000F1B40" w:rsidP="00F66178">
      <w:pPr>
        <w:pStyle w:val="ListParagraph"/>
        <w:numPr>
          <w:ilvl w:val="0"/>
          <w:numId w:val="3"/>
        </w:numPr>
        <w:spacing w:before="144" w:after="120" w:line="360" w:lineRule="atLeast"/>
        <w:ind w:left="850" w:hanging="562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 xml:space="preserve">The court file number and court registry location associated with the </w:t>
      </w:r>
      <w:r w:rsidRPr="000F1B40">
        <w:rPr>
          <w:rFonts w:ascii="Times New Roman" w:eastAsia="Times New Roman" w:hAnsi="Times New Roman"/>
          <w:color w:val="000000"/>
          <w:sz w:val="22"/>
          <w:lang w:eastAsia="en-CA"/>
        </w:rPr>
        <w:t>Maintenance Order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t xml:space="preserve"> are 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5"/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t>and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noProof/>
          <w:color w:val="000000"/>
          <w:sz w:val="22"/>
          <w:lang w:eastAsia="en-CA"/>
        </w:rPr>
        <w:t> </w:t>
      </w:r>
      <w:r w:rsid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6"/>
      <w:r>
        <w:rPr>
          <w:rFonts w:ascii="Times New Roman" w:eastAsia="Times New Roman" w:hAnsi="Times New Roman"/>
          <w:color w:val="000000"/>
          <w:sz w:val="22"/>
          <w:lang w:eastAsia="en-CA"/>
        </w:rPr>
        <w:t>.</w:t>
      </w:r>
    </w:p>
    <w:p w:rsidR="004E059F" w:rsidRDefault="000F1B40" w:rsidP="007D3B13">
      <w:pPr>
        <w:spacing w:before="144" w:line="360" w:lineRule="atLeast"/>
        <w:ind w:left="851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0F1B40">
        <w:rPr>
          <w:rFonts w:ascii="Times New Roman" w:eastAsia="Times New Roman" w:hAnsi="Times New Roman"/>
          <w:color w:val="000000"/>
          <w:sz w:val="22"/>
          <w:lang w:eastAsia="en-CA"/>
        </w:rPr>
        <w:t>[</w:t>
      </w:r>
      <w:r w:rsidRPr="000F1B40">
        <w:rPr>
          <w:rFonts w:ascii="Times New Roman" w:eastAsia="Times New Roman" w:hAnsi="Times New Roman"/>
          <w:i/>
          <w:color w:val="000000"/>
          <w:sz w:val="22"/>
          <w:lang w:eastAsia="en-CA"/>
        </w:rPr>
        <w:t>If none, insert N/A in both boxes.</w:t>
      </w:r>
      <w:r>
        <w:rPr>
          <w:rFonts w:ascii="Times New Roman" w:eastAsia="Times New Roman" w:hAnsi="Times New Roman"/>
          <w:color w:val="000000"/>
          <w:sz w:val="22"/>
          <w:lang w:eastAsia="en-CA"/>
        </w:rPr>
        <w:t>]</w:t>
      </w:r>
    </w:p>
    <w:p w:rsidR="000F1B40" w:rsidRPr="00511350" w:rsidRDefault="000F1B40" w:rsidP="00F66178">
      <w:pPr>
        <w:pStyle w:val="ListParagraph"/>
        <w:numPr>
          <w:ilvl w:val="0"/>
          <w:numId w:val="3"/>
        </w:numPr>
        <w:spacing w:before="144" w:after="120" w:line="360" w:lineRule="atLeast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511350">
        <w:rPr>
          <w:rFonts w:ascii="Times New Roman" w:eastAsia="Times New Roman" w:hAnsi="Times New Roman"/>
          <w:color w:val="000000"/>
          <w:sz w:val="22"/>
          <w:lang w:eastAsia="en-CA"/>
        </w:rPr>
        <w:t>The legal description</w:t>
      </w:r>
      <w:r w:rsidR="004E059F" w:rsidRPr="00511350">
        <w:rPr>
          <w:rFonts w:ascii="Times New Roman" w:eastAsia="Times New Roman" w:hAnsi="Times New Roman"/>
          <w:color w:val="000000"/>
          <w:sz w:val="22"/>
          <w:lang w:eastAsia="en-CA"/>
        </w:rPr>
        <w:t xml:space="preserve"> </w:t>
      </w:r>
      <w:r w:rsidRPr="00511350">
        <w:rPr>
          <w:rFonts w:ascii="Times New Roman" w:eastAsia="Times New Roman" w:hAnsi="Times New Roman"/>
          <w:color w:val="000000"/>
          <w:sz w:val="22"/>
          <w:lang w:eastAsia="en-CA"/>
        </w:rPr>
        <w:t>of the land(s) and parcel identification number(s) against which the Maintenance Order is to be registered are</w:t>
      </w:r>
    </w:p>
    <w:p w:rsidR="00511350" w:rsidRPr="00511350" w:rsidRDefault="00511350" w:rsidP="00511350">
      <w:pPr>
        <w:spacing w:before="144" w:after="120" w:line="360" w:lineRule="atLeast"/>
        <w:ind w:left="360" w:firstLine="360"/>
        <w:rPr>
          <w:rFonts w:ascii="Times New Roman" w:eastAsia="Times New Roman" w:hAnsi="Times New Roman"/>
          <w:color w:val="000000"/>
          <w:sz w:val="22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>Legal Description</w:t>
      </w:r>
    </w:p>
    <w:p w:rsidR="007A0D2C" w:rsidRDefault="007A0D2C" w:rsidP="00511350">
      <w:pPr>
        <w:spacing w:before="144" w:after="120" w:line="360" w:lineRule="atLeast"/>
        <w:ind w:left="720" w:hanging="27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7"/>
    </w:p>
    <w:p w:rsidR="00511350" w:rsidRDefault="00511350" w:rsidP="00511350">
      <w:pPr>
        <w:spacing w:before="144" w:after="120" w:line="360" w:lineRule="atLeast"/>
        <w:ind w:left="720" w:hanging="27"/>
        <w:rPr>
          <w:rFonts w:ascii="Times New Roman" w:eastAsia="Times New Roman" w:hAnsi="Times New Roman"/>
          <w:color w:val="000000"/>
          <w:sz w:val="22"/>
          <w:highlight w:val="yellow"/>
          <w:lang w:eastAsia="en-CA"/>
        </w:rPr>
      </w:pPr>
      <w:r>
        <w:rPr>
          <w:rFonts w:ascii="Times New Roman" w:eastAsia="Times New Roman" w:hAnsi="Times New Roman"/>
          <w:color w:val="000000"/>
          <w:sz w:val="22"/>
          <w:lang w:eastAsia="en-CA"/>
        </w:rPr>
        <w:t>Parcel Identifier</w:t>
      </w:r>
    </w:p>
    <w:p w:rsidR="000F1B40" w:rsidRPr="000F1B40" w:rsidRDefault="007A0D2C" w:rsidP="00511350">
      <w:pPr>
        <w:spacing w:before="144" w:after="120" w:line="360" w:lineRule="atLeast"/>
        <w:ind w:left="720" w:hanging="27"/>
        <w:rPr>
          <w:rFonts w:ascii="Times New Roman" w:eastAsia="Times New Roman" w:hAnsi="Times New Roman"/>
          <w:color w:val="000000"/>
          <w:sz w:val="22"/>
          <w:lang w:eastAsia="en-CA"/>
        </w:rPr>
      </w:pP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instrText xml:space="preserve"> FORMTEXT </w:instrText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separate"/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="00863F43">
        <w:rPr>
          <w:rFonts w:ascii="Times New Roman" w:eastAsia="Times New Roman" w:hAnsi="Times New Roman"/>
          <w:color w:val="000000"/>
          <w:sz w:val="22"/>
          <w:lang w:eastAsia="en-CA"/>
        </w:rPr>
        <w:t> </w:t>
      </w:r>
      <w:r w:rsidRPr="007A0D2C">
        <w:rPr>
          <w:rFonts w:ascii="Times New Roman" w:eastAsia="Times New Roman" w:hAnsi="Times New Roman"/>
          <w:color w:val="000000"/>
          <w:sz w:val="22"/>
          <w:lang w:eastAsia="en-CA"/>
        </w:rPr>
        <w:fldChar w:fldCharType="end"/>
      </w:r>
      <w:bookmarkEnd w:id="8"/>
    </w:p>
    <w:p w:rsidR="004E059F" w:rsidRDefault="004E059F" w:rsidP="004E059F">
      <w:pPr>
        <w:jc w:val="right"/>
        <w:rPr>
          <w:rFonts w:ascii="Times New Roman" w:eastAsia="Times New Roman" w:hAnsi="Times New Roman"/>
          <w:color w:val="000000"/>
          <w:sz w:val="22"/>
          <w:lang w:val="en-US"/>
        </w:rPr>
      </w:pPr>
      <w:r>
        <w:rPr>
          <w:rFonts w:ascii="Times New Roman" w:eastAsia="Times New Roman" w:hAnsi="Times New Roman"/>
          <w:color w:val="000000"/>
          <w:sz w:val="22"/>
          <w:lang w:val="en-US"/>
        </w:rPr>
        <w:t>………………</w:t>
      </w:r>
      <w:r w:rsidR="00531A06" w:rsidRPr="00C92540">
        <w:rPr>
          <w:rFonts w:ascii="Times New Roman" w:eastAsia="Times New Roman" w:hAnsi="Times New Roman"/>
          <w:color w:val="000000"/>
          <w:sz w:val="22"/>
          <w:lang w:val="en-US"/>
        </w:rPr>
        <w:t>................................................................................</w:t>
      </w:r>
      <w:r w:rsidR="00531A06" w:rsidRPr="00C92540">
        <w:rPr>
          <w:rFonts w:ascii="Times New Roman" w:eastAsia="Times New Roman" w:hAnsi="Times New Roman"/>
          <w:color w:val="000000"/>
          <w:sz w:val="22"/>
          <w:lang w:val="en-US"/>
        </w:rPr>
        <w:br/>
        <w:t>SIGNATURE OF APPLICANT</w:t>
      </w:r>
      <w:r>
        <w:rPr>
          <w:rFonts w:ascii="Times New Roman" w:eastAsia="Times New Roman" w:hAnsi="Times New Roman"/>
          <w:color w:val="000000"/>
          <w:sz w:val="22"/>
          <w:lang w:val="en-US"/>
        </w:rPr>
        <w:t xml:space="preserve"> (</w:t>
      </w:r>
      <w:r w:rsidRPr="004E059F">
        <w:rPr>
          <w:rFonts w:ascii="Times New Roman" w:eastAsia="Times New Roman" w:hAnsi="Times New Roman"/>
          <w:i/>
          <w:color w:val="000000"/>
          <w:sz w:val="22"/>
          <w:lang w:val="en-US"/>
        </w:rPr>
        <w:t>DIRECTOR or CREDITOR</w:t>
      </w:r>
      <w:r>
        <w:rPr>
          <w:rFonts w:ascii="Times New Roman" w:eastAsia="Times New Roman" w:hAnsi="Times New Roman"/>
          <w:color w:val="000000"/>
          <w:sz w:val="22"/>
          <w:lang w:val="en-US"/>
        </w:rPr>
        <w:t>)</w:t>
      </w:r>
    </w:p>
    <w:sectPr w:rsidR="004E059F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04" w:rsidRDefault="002A7804" w:rsidP="009D1A18">
      <w:r>
        <w:separator/>
      </w:r>
    </w:p>
  </w:endnote>
  <w:endnote w:type="continuationSeparator" w:id="0">
    <w:p w:rsidR="002A7804" w:rsidRDefault="002A7804" w:rsidP="009D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A18" w:rsidRPr="00155BBE" w:rsidRDefault="009D1A18">
    <w:pPr>
      <w:pStyle w:val="Footer"/>
      <w:jc w:val="right"/>
      <w:rPr>
        <w:sz w:val="18"/>
        <w:szCs w:val="18"/>
      </w:rPr>
    </w:pPr>
    <w:r w:rsidRPr="00155BBE">
      <w:rPr>
        <w:sz w:val="18"/>
        <w:szCs w:val="18"/>
      </w:rPr>
      <w:fldChar w:fldCharType="begin"/>
    </w:r>
    <w:r w:rsidRPr="00155BBE">
      <w:rPr>
        <w:sz w:val="18"/>
        <w:szCs w:val="18"/>
      </w:rPr>
      <w:instrText xml:space="preserve"> PAGE   \* MERGEFORMAT </w:instrText>
    </w:r>
    <w:r w:rsidRPr="00155BBE">
      <w:rPr>
        <w:sz w:val="18"/>
        <w:szCs w:val="18"/>
      </w:rPr>
      <w:fldChar w:fldCharType="separate"/>
    </w:r>
    <w:r w:rsidR="001E76E6">
      <w:rPr>
        <w:noProof/>
        <w:sz w:val="18"/>
        <w:szCs w:val="18"/>
      </w:rPr>
      <w:t>1</w:t>
    </w:r>
    <w:r w:rsidRPr="00155BBE">
      <w:rPr>
        <w:noProof/>
        <w:sz w:val="18"/>
        <w:szCs w:val="18"/>
      </w:rPr>
      <w:fldChar w:fldCharType="end"/>
    </w:r>
  </w:p>
  <w:p w:rsidR="009D1A18" w:rsidRDefault="009D1A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04" w:rsidRDefault="002A7804" w:rsidP="009D1A18">
      <w:r>
        <w:separator/>
      </w:r>
    </w:p>
  </w:footnote>
  <w:footnote w:type="continuationSeparator" w:id="0">
    <w:p w:rsidR="002A7804" w:rsidRDefault="002A7804" w:rsidP="009D1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06" w:rsidRDefault="0053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22D4"/>
    <w:multiLevelType w:val="hybridMultilevel"/>
    <w:tmpl w:val="8B1AF9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45C81"/>
    <w:multiLevelType w:val="hybridMultilevel"/>
    <w:tmpl w:val="86306E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A5162"/>
    <w:multiLevelType w:val="hybridMultilevel"/>
    <w:tmpl w:val="2A7AE6B4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C"/>
    <w:rsid w:val="000328B0"/>
    <w:rsid w:val="0004144C"/>
    <w:rsid w:val="000F1B40"/>
    <w:rsid w:val="0010211A"/>
    <w:rsid w:val="00132601"/>
    <w:rsid w:val="00137A16"/>
    <w:rsid w:val="00155BBE"/>
    <w:rsid w:val="001C6579"/>
    <w:rsid w:val="001E76E6"/>
    <w:rsid w:val="00280598"/>
    <w:rsid w:val="002A7804"/>
    <w:rsid w:val="002E58DB"/>
    <w:rsid w:val="002E7279"/>
    <w:rsid w:val="00301D65"/>
    <w:rsid w:val="003B6605"/>
    <w:rsid w:val="003B6FB5"/>
    <w:rsid w:val="003C1B95"/>
    <w:rsid w:val="00417E13"/>
    <w:rsid w:val="004E059F"/>
    <w:rsid w:val="005101EA"/>
    <w:rsid w:val="00511350"/>
    <w:rsid w:val="00531A06"/>
    <w:rsid w:val="005D7B7D"/>
    <w:rsid w:val="005E6FBB"/>
    <w:rsid w:val="00681290"/>
    <w:rsid w:val="00682BEC"/>
    <w:rsid w:val="00793E4E"/>
    <w:rsid w:val="007A0D2C"/>
    <w:rsid w:val="007C5D4D"/>
    <w:rsid w:val="007D3B13"/>
    <w:rsid w:val="007E6BBF"/>
    <w:rsid w:val="00863F43"/>
    <w:rsid w:val="00882238"/>
    <w:rsid w:val="00924001"/>
    <w:rsid w:val="00936287"/>
    <w:rsid w:val="00965EFC"/>
    <w:rsid w:val="009910BD"/>
    <w:rsid w:val="009A5752"/>
    <w:rsid w:val="009D1A18"/>
    <w:rsid w:val="00A452D5"/>
    <w:rsid w:val="00A8623B"/>
    <w:rsid w:val="00AA39DD"/>
    <w:rsid w:val="00AD6321"/>
    <w:rsid w:val="00B63C13"/>
    <w:rsid w:val="00BC18F8"/>
    <w:rsid w:val="00BF0E8E"/>
    <w:rsid w:val="00C34E90"/>
    <w:rsid w:val="00C41180"/>
    <w:rsid w:val="00C7258D"/>
    <w:rsid w:val="00C73161"/>
    <w:rsid w:val="00C92540"/>
    <w:rsid w:val="00D95DC3"/>
    <w:rsid w:val="00E14661"/>
    <w:rsid w:val="00E83C2A"/>
    <w:rsid w:val="00EF60B7"/>
    <w:rsid w:val="00F6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32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rk Default"/>
    <w:qFormat/>
    <w:rsid w:val="007D3B13"/>
    <w:pPr>
      <w:spacing w:before="240" w:after="240"/>
    </w:pPr>
    <w:rPr>
      <w:rFonts w:ascii="Tahoma" w:hAnsi="Tahom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FC"/>
    <w:pPr>
      <w:spacing w:before="168" w:after="168" w:line="360" w:lineRule="atLeast"/>
    </w:pPr>
    <w:rPr>
      <w:rFonts w:ascii="Verdana" w:eastAsia="Times New Roman" w:hAnsi="Verdana"/>
      <w:color w:val="000000"/>
      <w:szCs w:val="24"/>
      <w:lang w:eastAsia="en-CA"/>
    </w:rPr>
  </w:style>
  <w:style w:type="paragraph" w:customStyle="1" w:styleId="bold">
    <w:name w:val="bold"/>
    <w:basedOn w:val="Normal"/>
    <w:rsid w:val="00965EFC"/>
    <w:pPr>
      <w:spacing w:before="168" w:after="168" w:line="360" w:lineRule="atLeast"/>
    </w:pPr>
    <w:rPr>
      <w:rFonts w:ascii="Verdana" w:eastAsia="Times New Roman" w:hAnsi="Verdana"/>
      <w:b/>
      <w:bCs/>
      <w:color w:val="000000"/>
      <w:szCs w:val="24"/>
      <w:lang w:eastAsia="en-CA"/>
    </w:rPr>
  </w:style>
  <w:style w:type="paragraph" w:customStyle="1" w:styleId="sub">
    <w:name w:val="sub"/>
    <w:basedOn w:val="Normal"/>
    <w:rsid w:val="00965EFC"/>
    <w:pPr>
      <w:spacing w:before="144" w:line="360" w:lineRule="atLeast"/>
      <w:ind w:left="1152"/>
    </w:pPr>
    <w:rPr>
      <w:rFonts w:ascii="Verdana" w:eastAsia="Times New Roman" w:hAnsi="Verdana"/>
      <w:color w:val="000000"/>
      <w:szCs w:val="24"/>
      <w:lang w:eastAsia="en-CA"/>
    </w:rPr>
  </w:style>
  <w:style w:type="character" w:styleId="Emphasis">
    <w:name w:val="Emphasis"/>
    <w:uiPriority w:val="20"/>
    <w:qFormat/>
    <w:rsid w:val="007D3B13"/>
    <w:rPr>
      <w:rFonts w:ascii="Tahoma" w:hAnsi="Tahoma"/>
      <w:i/>
      <w:iCs/>
      <w:sz w:val="22"/>
    </w:rPr>
  </w:style>
  <w:style w:type="character" w:styleId="CommentReference">
    <w:name w:val="annotation reference"/>
    <w:semiHidden/>
    <w:unhideWhenUsed/>
    <w:rsid w:val="003B6F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F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FB5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FB5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B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13"/>
    <w:pPr>
      <w:spacing w:before="360" w:after="360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A18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D1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A18"/>
    <w:rPr>
      <w:rFonts w:ascii="Tahoma" w:hAnsi="Tahoma"/>
      <w:sz w:val="24"/>
    </w:rPr>
  </w:style>
  <w:style w:type="character" w:styleId="PlaceholderText">
    <w:name w:val="Placeholder Text"/>
    <w:basedOn w:val="DefaultParagraphFont"/>
    <w:uiPriority w:val="99"/>
    <w:semiHidden/>
    <w:rsid w:val="00BC18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Mark Default"/>
    <w:qFormat/>
    <w:rsid w:val="007D3B13"/>
    <w:pPr>
      <w:spacing w:before="240" w:after="240"/>
    </w:pPr>
    <w:rPr>
      <w:rFonts w:ascii="Tahoma" w:hAnsi="Tahoma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EFC"/>
    <w:pPr>
      <w:spacing w:before="168" w:after="168" w:line="360" w:lineRule="atLeast"/>
    </w:pPr>
    <w:rPr>
      <w:rFonts w:ascii="Verdana" w:eastAsia="Times New Roman" w:hAnsi="Verdana"/>
      <w:color w:val="000000"/>
      <w:szCs w:val="24"/>
      <w:lang w:eastAsia="en-CA"/>
    </w:rPr>
  </w:style>
  <w:style w:type="paragraph" w:customStyle="1" w:styleId="bold">
    <w:name w:val="bold"/>
    <w:basedOn w:val="Normal"/>
    <w:rsid w:val="00965EFC"/>
    <w:pPr>
      <w:spacing w:before="168" w:after="168" w:line="360" w:lineRule="atLeast"/>
    </w:pPr>
    <w:rPr>
      <w:rFonts w:ascii="Verdana" w:eastAsia="Times New Roman" w:hAnsi="Verdana"/>
      <w:b/>
      <w:bCs/>
      <w:color w:val="000000"/>
      <w:szCs w:val="24"/>
      <w:lang w:eastAsia="en-CA"/>
    </w:rPr>
  </w:style>
  <w:style w:type="paragraph" w:customStyle="1" w:styleId="sub">
    <w:name w:val="sub"/>
    <w:basedOn w:val="Normal"/>
    <w:rsid w:val="00965EFC"/>
    <w:pPr>
      <w:spacing w:before="144" w:line="360" w:lineRule="atLeast"/>
      <w:ind w:left="1152"/>
    </w:pPr>
    <w:rPr>
      <w:rFonts w:ascii="Verdana" w:eastAsia="Times New Roman" w:hAnsi="Verdana"/>
      <w:color w:val="000000"/>
      <w:szCs w:val="24"/>
      <w:lang w:eastAsia="en-CA"/>
    </w:rPr>
  </w:style>
  <w:style w:type="character" w:styleId="Emphasis">
    <w:name w:val="Emphasis"/>
    <w:uiPriority w:val="20"/>
    <w:qFormat/>
    <w:rsid w:val="007D3B13"/>
    <w:rPr>
      <w:rFonts w:ascii="Tahoma" w:hAnsi="Tahoma"/>
      <w:i/>
      <w:iCs/>
      <w:sz w:val="22"/>
    </w:rPr>
  </w:style>
  <w:style w:type="character" w:styleId="CommentReference">
    <w:name w:val="annotation reference"/>
    <w:semiHidden/>
    <w:unhideWhenUsed/>
    <w:rsid w:val="003B6F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B6F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6FB5"/>
    <w:rPr>
      <w:rFonts w:ascii="Tahoma" w:hAnsi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F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6FB5"/>
    <w:rPr>
      <w:rFonts w:ascii="Tahoma" w:hAnsi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FB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B13"/>
    <w:pPr>
      <w:spacing w:before="360" w:after="360"/>
      <w:ind w:left="720"/>
    </w:pPr>
  </w:style>
  <w:style w:type="paragraph" w:styleId="Header">
    <w:name w:val="header"/>
    <w:basedOn w:val="Normal"/>
    <w:link w:val="HeaderChar"/>
    <w:uiPriority w:val="99"/>
    <w:unhideWhenUsed/>
    <w:rsid w:val="009D1A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1A18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9D1A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1A18"/>
    <w:rPr>
      <w:rFonts w:ascii="Tahoma" w:hAnsi="Tahoma"/>
      <w:sz w:val="24"/>
    </w:rPr>
  </w:style>
  <w:style w:type="character" w:styleId="PlaceholderText">
    <w:name w:val="Placeholder Text"/>
    <w:basedOn w:val="DefaultParagraphFont"/>
    <w:uiPriority w:val="99"/>
    <w:semiHidden/>
    <w:rsid w:val="00BC18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863702">
      <w:bodyDiv w:val="1"/>
      <w:marLeft w:val="240"/>
      <w:marRight w:val="72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467c24-ac7d-47d0-b580-7d84df6d0a83">QSY55M42M2QJ-489-997</_dlc_DocId>
    <_dlc_DocIdUrl xmlns="98467c24-ac7d-47d0-b580-7d84df6d0a83">
      <Url>https://sharenet.ltsa.ca/BusinessUnits/LandTitles/ebusinessteam/_layouts/DocIdRedir.aspx?ID=QSY55M42M2QJ-489-997</Url>
      <Description>QSY55M42M2QJ-489-997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F9899C69FC04A8D8978D9E5A59393" ma:contentTypeVersion="0" ma:contentTypeDescription="Create a new document." ma:contentTypeScope="" ma:versionID="b9cec0ee50bd60f8ff4dd735b0a69a89">
  <xsd:schema xmlns:xsd="http://www.w3.org/2001/XMLSchema" xmlns:xs="http://www.w3.org/2001/XMLSchema" xmlns:p="http://schemas.microsoft.com/office/2006/metadata/properties" xmlns:ns2="98467c24-ac7d-47d0-b580-7d84df6d0a83" targetNamespace="http://schemas.microsoft.com/office/2006/metadata/properties" ma:root="true" ma:fieldsID="7ace97d3d5c880a4a629202b750a0430" ns2:_="">
    <xsd:import namespace="98467c24-ac7d-47d0-b580-7d84df6d0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67c24-ac7d-47d0-b580-7d84df6d0a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B51D1-6E06-41FB-822F-7D35596C39EF}">
  <ds:schemaRefs>
    <ds:schemaRef ds:uri="http://schemas.microsoft.com/office/2006/metadata/properties"/>
    <ds:schemaRef ds:uri="http://schemas.microsoft.com/office/infopath/2007/PartnerControls"/>
    <ds:schemaRef ds:uri="98467c24-ac7d-47d0-b580-7d84df6d0a83"/>
  </ds:schemaRefs>
</ds:datastoreItem>
</file>

<file path=customXml/itemProps2.xml><?xml version="1.0" encoding="utf-8"?>
<ds:datastoreItem xmlns:ds="http://schemas.openxmlformats.org/officeDocument/2006/customXml" ds:itemID="{96405A9B-4B20-4C90-AB3F-1DB8F305B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67c24-ac7d-47d0-b580-7d84df6d0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3557FD-5CEA-489C-ACA9-560E8A2F0B5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D2DAB8-E01A-4242-A10E-23A34111D42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DB3DB11-D78C-4881-943A-68828419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Parsons, Mark LTSA:EX</dc:creator>
  <cp:lastModifiedBy>Hancharyk, Nancy</cp:lastModifiedBy>
  <cp:revision>2</cp:revision>
  <dcterms:created xsi:type="dcterms:W3CDTF">2018-12-13T00:25:00Z</dcterms:created>
  <dcterms:modified xsi:type="dcterms:W3CDTF">2018-12-13T00:25:00Z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0x010100032F9899C69FC04A8D8978D9E5A59393</vt:lpwstr>
  </property>
  <property fmtid="{D5CDD505-2E9C-101B-9397-08002B2CF9AE}" pid="3" name="_dlc_DocIdItemGuid">
    <vt:lpwstr>d668b90d-69cc-4366-a207-b38dfa17f86c</vt:lpwstr>
  </property>
</Properties>
</file>